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3E92D">
      <w:pPr>
        <w:widowControl/>
        <w:shd w:val="clear" w:color="auto" w:fill="auto"/>
        <w:snapToGrid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附件</w:t>
      </w:r>
    </w:p>
    <w:p w14:paraId="72C7D0F3">
      <w:pPr>
        <w:spacing w:line="240" w:lineRule="auto"/>
        <w:jc w:val="center"/>
        <w:rPr>
          <w:rFonts w:hint="eastAsia" w:ascii="微软雅黑" w:hAnsi="微软雅黑" w:eastAsia="微软雅黑" w:cs="微软雅黑"/>
          <w:color w:val="auto"/>
          <w:sz w:val="44"/>
          <w:szCs w:val="44"/>
          <w:highlight w:val="none"/>
        </w:rPr>
      </w:pPr>
      <w:bookmarkStart w:id="0" w:name="_GoBack"/>
      <w:bookmarkEnd w:id="0"/>
    </w:p>
    <w:p w14:paraId="2703936D">
      <w:pPr>
        <w:spacing w:line="240" w:lineRule="auto"/>
        <w:jc w:val="center"/>
        <w:rPr>
          <w:rFonts w:ascii="仿宋_GB2312" w:eastAsia="仿宋_GB2312"/>
          <w:color w:val="auto"/>
          <w:sz w:val="30"/>
          <w:szCs w:val="30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  <w:highlight w:val="none"/>
        </w:rPr>
        <w:t>普通高校应届毕业生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highlight w:val="none"/>
          <w:lang w:eastAsia="zh-CN"/>
        </w:rPr>
        <w:t>说明材料</w:t>
      </w:r>
      <w:r>
        <w:rPr>
          <w:rFonts w:hint="eastAsia" w:ascii="微软雅黑" w:hAnsi="微软雅黑" w:eastAsia="微软雅黑" w:cs="微软雅黑"/>
          <w:color w:val="auto"/>
          <w:sz w:val="44"/>
          <w:szCs w:val="44"/>
          <w:highlight w:val="none"/>
        </w:rPr>
        <w:t>（样张）</w:t>
      </w:r>
    </w:p>
    <w:p w14:paraId="29222827">
      <w:pPr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嘉兴高级中学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：</w:t>
      </w:r>
    </w:p>
    <w:p w14:paraId="6BEEC087">
      <w:pPr>
        <w:pStyle w:val="2"/>
        <w:spacing w:before="222" w:line="338" w:lineRule="auto"/>
        <w:ind w:firstLine="65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姓名：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，性别：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，生源地：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，学号：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，系我校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专业（□师范类、□非师范类）的普通高校（□全日制、□非全日制）的（□研究生、□本科）学历在读学生，20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月入学，学制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年。若该生在校期间顺利完成学业，达到学校相关要求，将于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月毕业，取得毕业证书。</w:t>
      </w:r>
    </w:p>
    <w:p w14:paraId="4D9A9CCA">
      <w:pPr>
        <w:pStyle w:val="2"/>
        <w:spacing w:before="76" w:line="224" w:lineRule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特此说明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</w:p>
    <w:p w14:paraId="1ACAF64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</w:p>
    <w:p w14:paraId="066BD64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经办人签字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：             联系电话：</w:t>
      </w:r>
    </w:p>
    <w:p w14:paraId="160F440B">
      <w:pPr>
        <w:wordWrap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</w:p>
    <w:p w14:paraId="383BA091">
      <w:pPr>
        <w:wordWrap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</w:pPr>
    </w:p>
    <w:p w14:paraId="4F15F8DA">
      <w:pPr>
        <w:wordWrap w:val="0"/>
        <w:spacing w:line="560" w:lineRule="exact"/>
        <w:ind w:firstLine="640" w:firstLineChars="200"/>
        <w:jc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盖章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 xml:space="preserve">   </w:t>
      </w:r>
    </w:p>
    <w:p w14:paraId="425BDA06">
      <w:pPr>
        <w:wordWrap w:val="0"/>
        <w:spacing w:line="480" w:lineRule="exact"/>
        <w:ind w:firstLine="640" w:firstLineChars="200"/>
        <w:jc w:val="righ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年   月 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          </w:t>
      </w:r>
    </w:p>
    <w:p w14:paraId="662DC0C6">
      <w:pPr>
        <w:pStyle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3F742D10"/>
    <w:sectPr>
      <w:pgSz w:w="11906" w:h="16838"/>
      <w:pgMar w:top="1134" w:right="1800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B3B62"/>
    <w:rsid w:val="748B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unhideWhenUsed/>
    <w:qFormat/>
    <w:uiPriority w:val="99"/>
    <w:pPr>
      <w:ind w:firstLine="420"/>
    </w:pPr>
    <w:rPr>
      <w:rFonts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2026-07-03T09:51:00Z</dcterms:created>
  <dc:creator>S 。</dc:creator>
  <cp:lastModifiedBy>S 。</cp:lastModifiedBy>
  <dcterms:modified xsi:type="dcterms:W3CDTF">2026-07-03T09:52:11Z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BBA3B42AD89B4761BB97D7DEDCC78B8F_11</vt:lpwstr>
  </property>
  <property fmtid="{D5CDD505-2E9C-101B-9397-08002B2CF9AE}" pid="4" name="KSOTemplateDocerSaveRecord">
    <vt:lpwstr>eyJoZGlkIjoiMWQ2MTYxYmY4NzA3ZDg2OWEwY2U2ZDRkNmNmN2Y5MzgiLCJ1c2VySWQiOiI3MTI4ODQyOTEifQ==</vt:lpwstr>
  </property>
</Properties>
</file>